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86C" w:rsidRPr="00B4386C" w:rsidRDefault="00B4386C" w:rsidP="00B4386C">
      <w:pPr>
        <w:spacing w:before="100" w:beforeAutospacing="1" w:after="100" w:afterAutospacing="1" w:line="240" w:lineRule="auto"/>
        <w:rPr>
          <w:rFonts w:ascii="Times New Roman" w:eastAsia="Times New Roman" w:hAnsi="Times New Roman" w:cs="Times New Roman"/>
          <w:sz w:val="24"/>
          <w:szCs w:val="24"/>
          <w:lang w:eastAsia="tr-TR"/>
        </w:rPr>
      </w:pPr>
      <w:r w:rsidRPr="00B4386C">
        <w:rPr>
          <w:rFonts w:ascii="Times New Roman" w:eastAsia="Times New Roman" w:hAnsi="Times New Roman" w:cs="Times New Roman"/>
          <w:b/>
          <w:bCs/>
          <w:sz w:val="24"/>
          <w:szCs w:val="24"/>
          <w:lang w:eastAsia="tr-TR"/>
        </w:rPr>
        <w:t>SOYADI KANUNU</w:t>
      </w:r>
    </w:p>
    <w:p w:rsidR="001D5C32" w:rsidRDefault="00B4386C" w:rsidP="00B4386C">
      <w:r w:rsidRPr="00B4386C">
        <w:rPr>
          <w:rFonts w:ascii="Times New Roman" w:eastAsia="Times New Roman" w:hAnsi="Times New Roman" w:cs="Times New Roman"/>
          <w:sz w:val="24"/>
          <w:szCs w:val="24"/>
          <w:lang w:eastAsia="tr-TR"/>
        </w:rPr>
        <w:t>   Osmanlı Devleti zamanında kişilerin soyadları yoktu. Kişinin adının yanına baba adı, doğum yeri veya bağlı bulunduğu boy yazılırdı. Bu durum çeşitli karışıklıklara sebep oluyordu. Askere alma, okul, tapu ve miras işlerinde büyük zorluklar çıkıyordu. Kişilerin kimliği tam olarak belirlenemediğinden birtakım haksızlıklar olabiliyordu. Toplumsal ilişkilerdeki bu eksikliğin giderilmesi gerekiyordu. Hiçbir bölünmenin olmadığı bir toplumun meydana getirilmesini amaçlayan Mustafa Kemal Paşa bu konu ile de ilgilendi.</w:t>
      </w:r>
      <w:r w:rsidRPr="00B4386C">
        <w:rPr>
          <w:rFonts w:ascii="Times New Roman" w:eastAsia="Times New Roman" w:hAnsi="Times New Roman" w:cs="Times New Roman"/>
          <w:sz w:val="24"/>
          <w:szCs w:val="24"/>
          <w:lang w:eastAsia="tr-TR"/>
        </w:rPr>
        <w:br/>
      </w:r>
      <w:r w:rsidRPr="00B4386C">
        <w:rPr>
          <w:rFonts w:ascii="Times New Roman" w:eastAsia="Times New Roman" w:hAnsi="Times New Roman" w:cs="Times New Roman"/>
          <w:sz w:val="24"/>
          <w:szCs w:val="24"/>
          <w:lang w:eastAsia="tr-TR"/>
        </w:rPr>
        <w:br/>
        <w:t>   21 Haziran 1934'te Soyadı Kanunu çıkarıldı. Buna göre her Türk, kendi</w:t>
      </w:r>
      <w:r w:rsidRPr="00B4386C">
        <w:rPr>
          <w:rFonts w:ascii="Times New Roman" w:eastAsia="Times New Roman" w:hAnsi="Times New Roman" w:cs="Times New Roman"/>
          <w:sz w:val="24"/>
          <w:szCs w:val="24"/>
          <w:lang w:eastAsia="tr-TR"/>
        </w:rPr>
        <w:br/>
        <w:t xml:space="preserve">adından başka, ailesinin ortak olarak kullanacağı bir soyadı alacaktı. Alınacak bu soyadları Türkçe olacaktı. Ahlâka aykırı ve gülünç adlar soyadı olarak alınamayacaktı. </w:t>
      </w:r>
      <w:r w:rsidRPr="00B4386C">
        <w:rPr>
          <w:rFonts w:ascii="Times New Roman" w:eastAsia="Times New Roman" w:hAnsi="Times New Roman" w:cs="Times New Roman"/>
          <w:sz w:val="24"/>
          <w:szCs w:val="24"/>
          <w:lang w:eastAsia="tr-TR"/>
        </w:rPr>
        <w:br/>
      </w:r>
      <w:r w:rsidRPr="00B4386C">
        <w:rPr>
          <w:rFonts w:ascii="Times New Roman" w:eastAsia="Times New Roman" w:hAnsi="Times New Roman" w:cs="Times New Roman"/>
          <w:sz w:val="24"/>
          <w:szCs w:val="24"/>
          <w:lang w:eastAsia="tr-TR"/>
        </w:rPr>
        <w:br/>
        <w:t>   Soyadı Kanunu'nun kabul edilmesinden sonra 24 Kasım 1934 tarihinde TBMM tarafından, Gazi Mustafa Kemal Paşaya "Atatürk" soyadı verildi.</w:t>
      </w:r>
      <w:bookmarkStart w:id="0" w:name="_GoBack"/>
      <w:bookmarkEnd w:id="0"/>
    </w:p>
    <w:sectPr w:rsidR="001D5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AB"/>
    <w:rsid w:val="001D5C32"/>
    <w:rsid w:val="00B4386C"/>
    <w:rsid w:val="00BB0F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F51FE-6408-429C-8E9B-9C7F6753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B4386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2020-01-30T11:01:00Z</dcterms:created>
  <dcterms:modified xsi:type="dcterms:W3CDTF">2020-01-30T11:01:00Z</dcterms:modified>
</cp:coreProperties>
</file>